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1C" w:rsidRDefault="00A10F1C"/>
    <w:p w:rsidR="00D9646B" w:rsidRDefault="00D9646B"/>
    <w:p w:rsidR="00D9646B" w:rsidRDefault="00D9646B"/>
    <w:p w:rsidR="00D9646B" w:rsidRDefault="00D9646B"/>
    <w:p w:rsidR="00D9646B" w:rsidRDefault="00D9646B"/>
    <w:p w:rsidR="00D9646B" w:rsidRDefault="00D9646B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 для детей 3</w:t>
      </w:r>
      <w:r w:rsidR="00A35D3D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- 4 лет </w:t>
      </w:r>
    </w:p>
    <w:p w:rsidR="00D9646B" w:rsidRDefault="00D9646B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(младшая группа)</w:t>
      </w:r>
    </w:p>
    <w:p w:rsidR="00D9646B" w:rsidRDefault="00D9646B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составлена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 </w:t>
      </w:r>
    </w:p>
    <w:p w:rsidR="00D9646B" w:rsidRDefault="00D9646B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№ 1155 от 17.10.2013 г.</w:t>
      </w:r>
    </w:p>
    <w:p w:rsidR="00515CE2" w:rsidRDefault="00515CE2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15CE2" w:rsidRDefault="00515CE2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15CE2" w:rsidRDefault="00515CE2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15CE2" w:rsidRDefault="00515CE2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CE2" w:rsidRPr="004C4C1A" w:rsidRDefault="00D9646B" w:rsidP="00515C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Составлена на основе инновационной</w:t>
      </w:r>
      <w:r w:rsidR="0084316E"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316E" w:rsidRPr="004C4C1A">
        <w:rPr>
          <w:rFonts w:ascii="Times New Roman" w:hAnsi="Times New Roman" w:cs="Times New Roman"/>
          <w:bCs/>
          <w:sz w:val="24"/>
          <w:szCs w:val="24"/>
        </w:rPr>
        <w:t>программы дошкольного образования</w:t>
      </w:r>
    </w:p>
    <w:p w:rsidR="0084316E" w:rsidRPr="004C4C1A" w:rsidRDefault="0084316E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hAnsi="Times New Roman" w:cs="Times New Roman"/>
          <w:bCs/>
          <w:sz w:val="24"/>
          <w:szCs w:val="24"/>
        </w:rPr>
        <w:t xml:space="preserve"> «От рождения до школы» издание пятое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316E" w:rsidRPr="004C4C1A" w:rsidRDefault="0084316E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hAnsi="Times New Roman" w:cs="Times New Roman"/>
          <w:bCs/>
          <w:sz w:val="24"/>
          <w:szCs w:val="24"/>
        </w:rPr>
        <w:t xml:space="preserve"> под редакцией Н.Е. Вераксы, Т.С. Комаровой, Э.М. Дорофеевой. (Мозаика - Синтез, Москва, 2019)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316E" w:rsidRPr="0084316E" w:rsidRDefault="0084316E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16E" w:rsidRPr="0084316E" w:rsidRDefault="0084316E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6B" w:rsidRDefault="0084316E" w:rsidP="004C4C1A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646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1F5FB0">
        <w:rPr>
          <w:rFonts w:ascii="Times New Roman" w:eastAsia="Calibri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B42305" w:rsidRDefault="00B42305" w:rsidP="00D9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305" w:rsidRPr="00515CE2" w:rsidRDefault="00B42305" w:rsidP="00D9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305" w:rsidRDefault="00B423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014F2" w:rsidRPr="004C4C1A" w:rsidRDefault="00B014F2" w:rsidP="004C4C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05" w:rsidRPr="004C4C1A" w:rsidRDefault="00C24727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42305" w:rsidRPr="004C4C1A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="00B42305" w:rsidRPr="004C4C1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254C81">
        <w:rPr>
          <w:rFonts w:ascii="Times New Roman" w:hAnsi="Times New Roman" w:cs="Times New Roman"/>
          <w:sz w:val="24"/>
          <w:szCs w:val="24"/>
        </w:rPr>
        <w:t>.</w:t>
      </w:r>
      <w:r w:rsidR="00B42305" w:rsidRPr="004C4C1A">
        <w:rPr>
          <w:rFonts w:ascii="Times New Roman" w:hAnsi="Times New Roman" w:cs="Times New Roman"/>
          <w:sz w:val="24"/>
          <w:szCs w:val="24"/>
        </w:rPr>
        <w:t>……</w:t>
      </w:r>
      <w:r w:rsidR="007D234E">
        <w:rPr>
          <w:rFonts w:ascii="Times New Roman" w:hAnsi="Times New Roman" w:cs="Times New Roman"/>
          <w:sz w:val="24"/>
          <w:szCs w:val="24"/>
        </w:rPr>
        <w:t>3</w:t>
      </w:r>
    </w:p>
    <w:p w:rsidR="00B42305" w:rsidRPr="004C4C1A" w:rsidRDefault="00B42305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1.1 Пояснительная записка</w:t>
      </w:r>
      <w:r w:rsidR="005E26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54C81">
        <w:rPr>
          <w:rFonts w:ascii="Times New Roman" w:hAnsi="Times New Roman" w:cs="Times New Roman"/>
          <w:sz w:val="24"/>
          <w:szCs w:val="24"/>
        </w:rPr>
        <w:t>.</w:t>
      </w:r>
      <w:r w:rsidR="007D234E">
        <w:rPr>
          <w:rFonts w:ascii="Times New Roman" w:hAnsi="Times New Roman" w:cs="Times New Roman"/>
          <w:sz w:val="24"/>
          <w:szCs w:val="24"/>
        </w:rPr>
        <w:t>3</w:t>
      </w:r>
    </w:p>
    <w:p w:rsidR="00ED2149" w:rsidRDefault="00ED2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6564" w:rsidRPr="004C4C1A" w:rsidRDefault="00C24727" w:rsidP="004C4C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42305" w:rsidRPr="004C4C1A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="005E2634" w:rsidRPr="004C4C1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 w:rsidR="00254C81">
        <w:rPr>
          <w:rFonts w:ascii="Times New Roman" w:hAnsi="Times New Roman" w:cs="Times New Roman"/>
          <w:bCs/>
          <w:sz w:val="24"/>
          <w:szCs w:val="24"/>
        </w:rPr>
        <w:t>.</w:t>
      </w:r>
      <w:r w:rsidR="007D234E" w:rsidRPr="004C4C1A">
        <w:rPr>
          <w:rFonts w:ascii="Times New Roman" w:hAnsi="Times New Roman" w:cs="Times New Roman"/>
          <w:bCs/>
          <w:sz w:val="24"/>
          <w:szCs w:val="24"/>
        </w:rPr>
        <w:t>..6</w:t>
      </w:r>
    </w:p>
    <w:p w:rsidR="00AA6FCA" w:rsidRPr="004C4C1A" w:rsidRDefault="00AA6FCA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5248C7" w:rsidRPr="004C4C1A">
        <w:rPr>
          <w:rFonts w:ascii="Times New Roman" w:hAnsi="Times New Roman" w:cs="Times New Roman"/>
          <w:sz w:val="24"/>
          <w:szCs w:val="24"/>
        </w:rPr>
        <w:t xml:space="preserve">1 </w:t>
      </w:r>
      <w:r w:rsidR="00706564" w:rsidRPr="004C4C1A">
        <w:rPr>
          <w:rFonts w:ascii="Times New Roman" w:hAnsi="Times New Roman" w:cs="Times New Roman"/>
          <w:sz w:val="24"/>
          <w:szCs w:val="24"/>
        </w:rPr>
        <w:t>Примерный образец работы педагога (в</w:t>
      </w:r>
      <w:r w:rsidRPr="004C4C1A">
        <w:rPr>
          <w:rFonts w:ascii="Times New Roman" w:hAnsi="Times New Roman" w:cs="Times New Roman"/>
          <w:sz w:val="24"/>
          <w:szCs w:val="24"/>
        </w:rPr>
        <w:t xml:space="preserve">оспитателя) по разделу </w:t>
      </w:r>
    </w:p>
    <w:p w:rsidR="00AA6FCA" w:rsidRPr="004C4C1A" w:rsidRDefault="005E2634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6FCA" w:rsidRPr="004C4C1A">
        <w:rPr>
          <w:rFonts w:ascii="Times New Roman" w:hAnsi="Times New Roman" w:cs="Times New Roman"/>
          <w:sz w:val="24"/>
          <w:szCs w:val="24"/>
        </w:rPr>
        <w:t xml:space="preserve">«Утренний </w:t>
      </w:r>
      <w:r w:rsidR="00706564" w:rsidRPr="004C4C1A">
        <w:rPr>
          <w:rFonts w:ascii="Times New Roman" w:hAnsi="Times New Roman" w:cs="Times New Roman"/>
          <w:sz w:val="24"/>
          <w:szCs w:val="24"/>
        </w:rPr>
        <w:t>круг».</w:t>
      </w:r>
      <w:r w:rsidR="00AA6FCA" w:rsidRPr="004C4C1A">
        <w:rPr>
          <w:rFonts w:ascii="Times New Roman" w:hAnsi="Times New Roman" w:cs="Times New Roman"/>
          <w:sz w:val="24"/>
          <w:szCs w:val="24"/>
        </w:rPr>
        <w:t xml:space="preserve"> Ожидаемый образовательный результат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54C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D234E">
        <w:rPr>
          <w:rFonts w:ascii="Times New Roman" w:hAnsi="Times New Roman" w:cs="Times New Roman"/>
          <w:sz w:val="24"/>
          <w:szCs w:val="24"/>
        </w:rPr>
        <w:t>6</w:t>
      </w:r>
    </w:p>
    <w:p w:rsidR="005E2634" w:rsidRDefault="00706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 xml:space="preserve">2.2 </w:t>
      </w:r>
      <w:r w:rsidR="00760DFC" w:rsidRPr="004C4C1A">
        <w:rPr>
          <w:rFonts w:ascii="Times New Roman" w:hAnsi="Times New Roman" w:cs="Times New Roman"/>
          <w:sz w:val="24"/>
          <w:szCs w:val="24"/>
        </w:rPr>
        <w:t>Примерный образец работы педагога (воспитате</w:t>
      </w:r>
      <w:r w:rsidR="00AA6FCA" w:rsidRPr="004C4C1A">
        <w:rPr>
          <w:rFonts w:ascii="Times New Roman" w:hAnsi="Times New Roman" w:cs="Times New Roman"/>
          <w:sz w:val="24"/>
          <w:szCs w:val="24"/>
        </w:rPr>
        <w:t>ля) по разделу</w:t>
      </w:r>
    </w:p>
    <w:p w:rsidR="00AA6FCA" w:rsidRPr="004C4C1A" w:rsidRDefault="00AA6FCA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 xml:space="preserve"> </w:t>
      </w:r>
      <w:r w:rsidR="005E2634">
        <w:rPr>
          <w:rFonts w:ascii="Times New Roman" w:hAnsi="Times New Roman" w:cs="Times New Roman"/>
          <w:sz w:val="24"/>
          <w:szCs w:val="24"/>
        </w:rPr>
        <w:t xml:space="preserve">     </w:t>
      </w:r>
      <w:r w:rsidRPr="004C4C1A">
        <w:rPr>
          <w:rFonts w:ascii="Times New Roman" w:hAnsi="Times New Roman" w:cs="Times New Roman"/>
          <w:sz w:val="24"/>
          <w:szCs w:val="24"/>
        </w:rPr>
        <w:t>«Вечерни</w:t>
      </w:r>
      <w:r w:rsidR="00760DFC" w:rsidRPr="004C4C1A">
        <w:rPr>
          <w:rFonts w:ascii="Times New Roman" w:hAnsi="Times New Roman" w:cs="Times New Roman"/>
          <w:sz w:val="24"/>
          <w:szCs w:val="24"/>
        </w:rPr>
        <w:t>й круг».</w:t>
      </w:r>
      <w:r w:rsidR="005E2634">
        <w:rPr>
          <w:rFonts w:ascii="Times New Roman" w:hAnsi="Times New Roman" w:cs="Times New Roman"/>
          <w:sz w:val="24"/>
          <w:szCs w:val="24"/>
        </w:rPr>
        <w:t xml:space="preserve"> </w:t>
      </w:r>
      <w:r w:rsidRPr="004C4C1A">
        <w:rPr>
          <w:rFonts w:ascii="Times New Roman" w:hAnsi="Times New Roman" w:cs="Times New Roman"/>
          <w:sz w:val="24"/>
          <w:szCs w:val="24"/>
        </w:rPr>
        <w:t>Ожидаемый образовательный результат</w:t>
      </w:r>
      <w:r w:rsidR="005E2634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7D234E">
        <w:rPr>
          <w:rFonts w:ascii="Times New Roman" w:hAnsi="Times New Roman" w:cs="Times New Roman"/>
          <w:sz w:val="24"/>
          <w:szCs w:val="24"/>
        </w:rPr>
        <w:t>8</w:t>
      </w:r>
    </w:p>
    <w:p w:rsidR="00B42305" w:rsidRPr="004C4C1A" w:rsidRDefault="005E2634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B42305" w:rsidRPr="004C4C1A">
        <w:rPr>
          <w:rFonts w:ascii="Times New Roman" w:hAnsi="Times New Roman" w:cs="Times New Roman"/>
          <w:sz w:val="24"/>
          <w:szCs w:val="24"/>
        </w:rPr>
        <w:t>Примерное планирование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7D234E">
        <w:rPr>
          <w:rFonts w:ascii="Times New Roman" w:hAnsi="Times New Roman" w:cs="Times New Roman"/>
          <w:sz w:val="24"/>
          <w:szCs w:val="24"/>
        </w:rPr>
        <w:t>10</w:t>
      </w:r>
    </w:p>
    <w:p w:rsidR="00B42305" w:rsidRPr="004C4C1A" w:rsidRDefault="00B42305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5E2634">
        <w:rPr>
          <w:rFonts w:ascii="Times New Roman" w:hAnsi="Times New Roman" w:cs="Times New Roman"/>
          <w:sz w:val="24"/>
          <w:szCs w:val="24"/>
        </w:rPr>
        <w:t>3.</w:t>
      </w:r>
      <w:r w:rsidRPr="004C4C1A">
        <w:rPr>
          <w:rFonts w:ascii="Times New Roman" w:hAnsi="Times New Roman" w:cs="Times New Roman"/>
          <w:sz w:val="24"/>
          <w:szCs w:val="24"/>
        </w:rPr>
        <w:t>1 Образовательная область «Социально - коммуникативное развитие»……………</w:t>
      </w:r>
      <w:r w:rsidR="007D234E">
        <w:rPr>
          <w:rFonts w:ascii="Times New Roman" w:hAnsi="Times New Roman" w:cs="Times New Roman"/>
          <w:sz w:val="24"/>
          <w:szCs w:val="24"/>
        </w:rPr>
        <w:t>…10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Образовательная область «Познавательное развитие»</w:t>
      </w:r>
      <w:r w:rsidR="007D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2305" w:rsidRPr="004C4C1A" w:rsidRDefault="00B42305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ED2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целостной картины мира. </w:t>
      </w:r>
      <w:r w:rsidRPr="004C4C1A">
        <w:rPr>
          <w:rFonts w:ascii="Times New Roman" w:hAnsi="Times New Roman" w:cs="Times New Roman"/>
          <w:sz w:val="24"/>
          <w:szCs w:val="24"/>
        </w:rPr>
        <w:t>Окружающий мир…………………………</w:t>
      </w:r>
      <w:r w:rsidR="002A2EAA">
        <w:rPr>
          <w:rFonts w:ascii="Times New Roman" w:hAnsi="Times New Roman" w:cs="Times New Roman"/>
          <w:sz w:val="24"/>
          <w:szCs w:val="24"/>
        </w:rPr>
        <w:t>35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Образовательная область «Познавательное развитие»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2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элементарных математических представлений</w:t>
      </w:r>
      <w:r w:rsidRPr="004C4C1A">
        <w:rPr>
          <w:rFonts w:ascii="Times New Roman" w:hAnsi="Times New Roman" w:cs="Times New Roman"/>
          <w:sz w:val="24"/>
          <w:szCs w:val="24"/>
        </w:rPr>
        <w:t>………………………</w:t>
      </w:r>
      <w:r w:rsidR="002A2EAA">
        <w:rPr>
          <w:rFonts w:ascii="Times New Roman" w:hAnsi="Times New Roman" w:cs="Times New Roman"/>
          <w:sz w:val="24"/>
          <w:szCs w:val="24"/>
        </w:rPr>
        <w:t>67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Образовательная область «Речевое развитие»</w:t>
      </w:r>
      <w:r w:rsidR="007D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……………………………...………</w:t>
      </w:r>
      <w:r w:rsidR="00254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A2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5E2634">
        <w:rPr>
          <w:rFonts w:ascii="Times New Roman" w:hAnsi="Times New Roman" w:cs="Times New Roman"/>
          <w:sz w:val="24"/>
          <w:szCs w:val="24"/>
        </w:rPr>
        <w:t>3.5</w:t>
      </w:r>
      <w:r w:rsidRPr="004C4C1A">
        <w:rPr>
          <w:rFonts w:ascii="Times New Roman" w:hAnsi="Times New Roman" w:cs="Times New Roman"/>
          <w:sz w:val="24"/>
          <w:szCs w:val="24"/>
        </w:rPr>
        <w:t xml:space="preserve">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«Художественно-эстетическое развитие». Музыка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«Художественно-эстетическое развитие»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и детское творчество…………………………………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…153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«Физическое развитие» 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023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    ………………………………………………………………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..24</w:t>
      </w:r>
      <w:r w:rsidR="00B023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 с родителями...…………………………………………………………………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..24</w:t>
      </w:r>
      <w:r w:rsidR="00B023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D2149" w:rsidRDefault="00ED214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………………………………………………………………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023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образовательного учреждения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……………………………………24</w:t>
      </w:r>
      <w:r w:rsidR="00B023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Учебно-методическое обеспечение образовательного процесса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……24</w:t>
      </w:r>
      <w:r w:rsidR="00B023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D2149" w:rsidRDefault="00ED214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38725949"/>
      <w:r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54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Используемая </w:t>
      </w:r>
      <w:r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а..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023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bookmarkEnd w:id="1"/>
    <w:p w:rsidR="00B42305" w:rsidRPr="004C4C1A" w:rsidRDefault="00B42305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46B" w:rsidRPr="004C4C1A" w:rsidRDefault="00254C81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3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</w:t>
      </w:r>
      <w:r w:rsidRPr="0033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3160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2A2EAA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</w:p>
    <w:p w:rsidR="003F234F" w:rsidRPr="004C4C1A" w:rsidRDefault="003F234F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34F" w:rsidRPr="004C4C1A" w:rsidRDefault="003F234F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CE2" w:rsidRPr="004C4C1A" w:rsidRDefault="00515CE2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br w:type="page"/>
      </w:r>
    </w:p>
    <w:p w:rsidR="003F234F" w:rsidRPr="00515CE2" w:rsidRDefault="00515CE2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F234F" w:rsidRPr="00515CE2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3F234F" w:rsidRPr="00515CE2" w:rsidRDefault="003F234F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3F234F" w:rsidRPr="0089642E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Рабочая программа для детей 3</w:t>
      </w:r>
      <w:r w:rsidR="005248C7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-</w:t>
      </w:r>
      <w:r w:rsidR="005248C7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 xml:space="preserve">4 лет является общеразвивающей программой, составленной на основе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Вераксы, Т.С. Комаровой, Э.М. Дорофеевой (издание пятое), Мозаика 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Синтез, Москва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CE2" w:rsidRPr="0089642E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освоение содержания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Э.М. Дорофеевой</w:t>
      </w:r>
      <w:r w:rsidR="00A2570E"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642E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eastAsia="Calibri" w:hAnsi="Times New Roman" w:cs="Times New Roman"/>
          <w:sz w:val="24"/>
          <w:szCs w:val="24"/>
        </w:rPr>
        <w:t>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515CE2" w:rsidRPr="00515CE2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3F234F" w:rsidRPr="00515CE2" w:rsidRDefault="003F234F" w:rsidP="0045556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В содержани</w:t>
      </w:r>
      <w:r w:rsidR="002865E2">
        <w:rPr>
          <w:rFonts w:ascii="Times New Roman" w:eastAsia="Calibri" w:hAnsi="Times New Roman" w:cs="Times New Roman"/>
          <w:sz w:val="24"/>
          <w:szCs w:val="24"/>
        </w:rPr>
        <w:t>и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программы отражены единые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принципы ФГОС ДО,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которые направлены: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сохранение уникальности и самоценности детства как важного этапа в общем развитии человека;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</w:t>
      </w:r>
      <w:r w:rsidR="00E46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eastAsia="Calibri" w:hAnsi="Times New Roman" w:cs="Times New Roman"/>
          <w:sz w:val="24"/>
          <w:szCs w:val="24"/>
        </w:rPr>
        <w:t>на построении образовательной деятельности на основе индивидуальных особенностей каждого ребенка;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 нормам и правилам;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6B6504" w:rsidRPr="00515CE2" w:rsidRDefault="006B6504" w:rsidP="0045556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реализует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принципы и положения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Э.М. Дорофеевой</w:t>
      </w:r>
      <w:r w:rsidR="00847A25"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(издание пятое)</w:t>
      </w:r>
      <w:r w:rsid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возрастного соответствия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позитивной социализации детей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индивидуализации дошкольного образования</w:t>
      </w:r>
    </w:p>
    <w:p w:rsidR="00FF4C16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открытости дошкольного образования</w:t>
      </w:r>
    </w:p>
    <w:p w:rsidR="00FF4C16" w:rsidRPr="007B2577" w:rsidRDefault="00FF4C16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7B2577">
        <w:rPr>
          <w:rFonts w:ascii="Times New Roman" w:hAnsi="Times New Roman" w:cs="Times New Roman"/>
          <w:sz w:val="24"/>
          <w:szCs w:val="24"/>
          <w:lang w:eastAsia="ru-RU"/>
        </w:rPr>
        <w:t>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 и развитие, амплификаци</w:t>
      </w:r>
      <w:r w:rsidR="007B2577" w:rsidRPr="007B257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B2577">
        <w:rPr>
          <w:rFonts w:ascii="Times New Roman" w:hAnsi="Times New Roman" w:cs="Times New Roman"/>
          <w:sz w:val="24"/>
          <w:szCs w:val="24"/>
          <w:lang w:eastAsia="ru-RU"/>
        </w:rPr>
        <w:t xml:space="preserve"> (обогащение) развития на основе организации различных видов детской творческой деятельности.</w:t>
      </w:r>
    </w:p>
    <w:p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Особая роль уделяется игровой деятельности как ведущей деятельности в дошкольном детстве (А.Н. Леонтьев, А.В. Запорожец, Д.Б. Эльконин).</w:t>
      </w:r>
    </w:p>
    <w:p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В Программе учтены принципы Л.С. Выгодского о том, что правильно организованное обучение «ведет» за собой развитие.</w:t>
      </w:r>
    </w:p>
    <w:p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Программное психолого-педагогическое сопровождение основано на научной концепции В.В. Давыдова: «… воспитание и психическое развитие не могут выступать 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 два обособленных, независимых друг от друга процесс</w:t>
      </w:r>
      <w:r w:rsidR="008964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>, но при этом воспитание служит необходимой и всеобщей формой развития ребенка».</w:t>
      </w:r>
    </w:p>
    <w:p w:rsidR="003F234F" w:rsidRPr="00515CE2" w:rsidRDefault="003F234F" w:rsidP="003F23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</w:t>
      </w:r>
      <w:r w:rsidR="00FF4C16" w:rsidRPr="00515CE2">
        <w:rPr>
          <w:rFonts w:ascii="Times New Roman" w:eastAsia="Calibri" w:hAnsi="Times New Roman" w:cs="Times New Roman"/>
          <w:sz w:val="24"/>
          <w:szCs w:val="24"/>
        </w:rPr>
        <w:t>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В.В. Беловой, К. Ю  Белой, В.П. Беспалько, М. А. Васильевой, Н.А. Вераксы, В.В. Гербовой</w:t>
      </w:r>
      <w:r w:rsidR="00FF4C16" w:rsidRPr="00515CE2">
        <w:rPr>
          <w:rFonts w:ascii="Times New Roman" w:eastAsia="Calibri" w:hAnsi="Times New Roman" w:cs="Times New Roman"/>
          <w:sz w:val="24"/>
          <w:szCs w:val="24"/>
        </w:rPr>
        <w:t>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Т.С. Комаровой, Е.Е. Крашенинникова,  И.Я. Лернера, И.А. Помораевой, Л. И. Пензулаевой, Т.Ф. Саулиной, О.А. Соломенниковой, С Н. Теплюк, О.А. Шиян).</w:t>
      </w:r>
    </w:p>
    <w:p w:rsidR="003F234F" w:rsidRPr="00515CE2" w:rsidRDefault="00FF4C16" w:rsidP="00EB30A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F234F" w:rsidRPr="00515CE2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3F234F" w:rsidRPr="00515CE2" w:rsidRDefault="003F234F" w:rsidP="00515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C034DB" w:rsidRPr="00515CE2" w:rsidRDefault="00B40533" w:rsidP="00C034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40533">
        <w:rPr>
          <w:rFonts w:ascii="Times New Roman" w:eastAsia="Calibri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C034DB" w:rsidRPr="00515CE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F234F" w:rsidRPr="00515CE2" w:rsidRDefault="003F234F" w:rsidP="00515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3 </w:t>
      </w:r>
      <w:r w:rsidR="00515CE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 xml:space="preserve"> 4 лет. </w:t>
      </w:r>
      <w:r w:rsidRPr="00515CE2">
        <w:rPr>
          <w:rFonts w:ascii="Times New Roman" w:hAnsi="Times New Roman" w:cs="Times New Roman"/>
          <w:sz w:val="24"/>
          <w:szCs w:val="24"/>
        </w:rPr>
        <w:t>Ребенок 3</w:t>
      </w:r>
      <w:r w:rsidR="00515CE2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-</w:t>
      </w:r>
      <w:r w:rsidR="00515CE2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4 лет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ориентируется на требования взрослого. Может (но не всегда) переносить эти требования в разные ситуации. Выделяет не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бо», «пожалуйста», в меру возможностей самостоятельно одевает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ками. По требованию взрослого может сдерживать агрессивные реакции.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15CE2">
        <w:rPr>
          <w:rFonts w:ascii="Times New Roman" w:hAnsi="Times New Roman" w:cs="Times New Roman"/>
          <w:sz w:val="24"/>
          <w:szCs w:val="24"/>
        </w:rPr>
        <w:t>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раннего возраста в условиях дошкольного образовательного учреждения.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15CE2">
        <w:rPr>
          <w:rFonts w:ascii="Times New Roman" w:hAnsi="Times New Roman" w:cs="Times New Roman"/>
          <w:sz w:val="24"/>
          <w:szCs w:val="24"/>
        </w:rPr>
        <w:t>: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формировать простейшие навыки самостоятельности, опрятности, аккуратности;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расширять ориентировку детей в ближайшем окружении, развивать потребность в речевом общении;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использовать окружающую обстановку и общение с ребенком для развития его восприятия, внимания, мышления, памяти;</w:t>
      </w:r>
    </w:p>
    <w:p w:rsid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учить действовать с игрушками, предметами ближайшего окружения в соответствии с их особенностями и назначением, развивать двигательную активность, физические качества, формировать начальные представления о здоровом образе жизни.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формировать навыки культуры поведения;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развивать эстетическое восприятие (музыка, картинки, иллюстрации);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поощрять самостоятельную деятельность детей.</w:t>
      </w:r>
    </w:p>
    <w:p w:rsidR="003F234F" w:rsidRPr="00515CE2" w:rsidRDefault="003F234F" w:rsidP="003F234F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 xml:space="preserve"> В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целевом </w:t>
      </w:r>
      <w:r w:rsidRPr="00515CE2">
        <w:rPr>
          <w:rFonts w:ascii="Times New Roman" w:hAnsi="Times New Roman" w:cs="Times New Roman"/>
          <w:sz w:val="24"/>
          <w:szCs w:val="24"/>
        </w:rPr>
        <w:t>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Содержательный</w:t>
      </w:r>
      <w:r w:rsidRPr="00515CE2">
        <w:rPr>
          <w:rFonts w:ascii="Times New Roman" w:hAnsi="Times New Roman" w:cs="Times New Roman"/>
          <w:sz w:val="24"/>
          <w:szCs w:val="24"/>
        </w:rPr>
        <w:t xml:space="preserve"> раздел представлен в табличном варианте, в виде годового еженедельного планирования образовательной деятельности по пяти образовательным </w:t>
      </w:r>
      <w:r w:rsidRPr="00515CE2">
        <w:rPr>
          <w:rFonts w:ascii="Times New Roman" w:hAnsi="Times New Roman" w:cs="Times New Roman"/>
          <w:sz w:val="24"/>
          <w:szCs w:val="24"/>
        </w:rPr>
        <w:lastRenderedPageBreak/>
        <w:t>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3F234F" w:rsidRPr="00515CE2" w:rsidRDefault="003F234F" w:rsidP="004555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63">
        <w:rPr>
          <w:rFonts w:ascii="Times New Roman" w:hAnsi="Times New Roman" w:cs="Times New Roman"/>
          <w:b/>
          <w:bCs/>
          <w:sz w:val="24"/>
          <w:szCs w:val="24"/>
        </w:rPr>
        <w:t>Новизна заключается</w:t>
      </w:r>
      <w:r w:rsidR="00455563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деятельности;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 включением в таблицу перспективного планирования раздела «</w:t>
      </w:r>
      <w:r w:rsidR="00CB4569" w:rsidRPr="00515CE2">
        <w:rPr>
          <w:rFonts w:ascii="Times New Roman" w:eastAsia="Calibri" w:hAnsi="Times New Roman" w:cs="Times New Roman"/>
          <w:sz w:val="24"/>
          <w:szCs w:val="24"/>
        </w:rPr>
        <w:t>Накопление (приобретение) опыта детьми дошкольного возраста в разных видах деятельности»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 инновационной программы дошкольного образования «От рождения до школы» (издание пятое)</w:t>
      </w:r>
      <w:r w:rsidR="00455563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 xml:space="preserve">с 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последовательным </w:t>
      </w:r>
      <w:r w:rsidRPr="00515CE2">
        <w:rPr>
          <w:rFonts w:ascii="Times New Roman" w:hAnsi="Times New Roman" w:cs="Times New Roman"/>
          <w:sz w:val="24"/>
          <w:szCs w:val="24"/>
        </w:rPr>
        <w:t>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</w:t>
      </w:r>
      <w:r w:rsidR="00455563">
        <w:rPr>
          <w:rFonts w:ascii="Times New Roman" w:hAnsi="Times New Roman" w:cs="Times New Roman"/>
          <w:sz w:val="24"/>
          <w:szCs w:val="24"/>
        </w:rPr>
        <w:t>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CE2">
        <w:rPr>
          <w:rFonts w:ascii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34F" w:rsidRPr="00515CE2" w:rsidRDefault="003F234F" w:rsidP="003F234F">
      <w:pPr>
        <w:suppressLineNumbers/>
        <w:shd w:val="clear" w:color="auto" w:fill="FFFFFF"/>
        <w:ind w:right="57" w:firstLine="567"/>
        <w:rPr>
          <w:rFonts w:ascii="Times New Roman" w:hAnsi="Times New Roman" w:cs="Times New Roman"/>
          <w:bCs/>
          <w:sz w:val="24"/>
          <w:szCs w:val="24"/>
        </w:rPr>
      </w:pPr>
      <w:r w:rsidRPr="00455563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515CE2">
        <w:rPr>
          <w:rFonts w:ascii="Times New Roman" w:hAnsi="Times New Roman" w:cs="Times New Roman"/>
          <w:bCs/>
          <w:sz w:val="24"/>
          <w:szCs w:val="24"/>
        </w:rPr>
        <w:t xml:space="preserve"> включает в себя примерную организацию образовательного процесса и методическое обеспечение образовательного процесса.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рабочей программы являются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 w:rsidR="00601805" w:rsidRPr="00515CE2">
        <w:rPr>
          <w:rFonts w:ascii="Times New Roman" w:eastAsia="Calibri" w:hAnsi="Times New Roman" w:cs="Times New Roman"/>
          <w:sz w:val="24"/>
          <w:szCs w:val="24"/>
        </w:rPr>
        <w:t xml:space="preserve"> (по ФГОС ДО):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владение активной речью (просьба, вопрос);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стремление к общению со взрослыми;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стремление двигаться под музыку, подпевать песни;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произведения искусства;</w:t>
      </w:r>
    </w:p>
    <w:p w:rsidR="003F234F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развитие крупной моторики.</w:t>
      </w:r>
    </w:p>
    <w:p w:rsidR="00455563" w:rsidRPr="00515CE2" w:rsidRDefault="00455563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образовательные результаты (целевые ориентиры)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515CE2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>под редакцией Н.Е. Вераксы, Т. С. Комаровой, Э. М. Дорофеевой, (издание пятое, издательство Мозаика - Синтез, Москва, 2019, с.28)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, направленные на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обеспечени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единства подходов и решения задач воспитания, развития, обучения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первичных ценностных представлений.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Развитие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развитие общих способностей;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развитие специальных способностей и одаренностей.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Обучение</w:t>
      </w:r>
    </w:p>
    <w:p w:rsidR="00601805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 усвоение конкретных элементов социального опыта.</w:t>
      </w: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Pr="00515CE2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Default="005248C7" w:rsidP="005248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248C7" w:rsidRDefault="005248C7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Содержательный раздел</w:t>
      </w:r>
    </w:p>
    <w:p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>2.1 Примерный образец работы педагога (воспитателя) по разделу «Утренний круг»</w:t>
      </w:r>
    </w:p>
    <w:p w:rsidR="005248C7" w:rsidRDefault="005248C7" w:rsidP="005248C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(материал составлен с учетом рекомендаций инновационной программы «От рождения до школы» издание пятое, стр. 69 </w:t>
      </w:r>
      <w:r w:rsidR="00FA37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 70)</w:t>
      </w:r>
    </w:p>
    <w:p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5248C7" w:rsidRPr="005248C7" w:rsidTr="004C4C1A">
        <w:tc>
          <w:tcPr>
            <w:tcW w:w="2518" w:type="dxa"/>
            <w:shd w:val="clear" w:color="auto" w:fill="FFFF00"/>
            <w:vAlign w:val="center"/>
          </w:tcPr>
          <w:p w:rsidR="00FA377B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48C7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 (воспитателя)</w:t>
            </w:r>
          </w:p>
          <w:p w:rsidR="00FA377B" w:rsidRPr="004C4C1A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FFFF00"/>
            <w:vAlign w:val="center"/>
          </w:tcPr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ежедневное содержание «утреннего круга»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ежедневное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совместных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детей для обсуждения планов совместных дел;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событий, мероприятий дня;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«мирных» и «научных» проблем;</w:t>
            </w:r>
          </w:p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обсуждение правил поведения 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518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7052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интересной и полезной информации (новые игрушки, книги, день рождения детей)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518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Педагогическая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решению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проблемной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ситуации дня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«проблемной ситуации» (в соответствии с образовательными задачами Программы)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планирование дискуссии в формате</w:t>
            </w:r>
          </w:p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развивающего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диалога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дискуссии в формате развивающего диалога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«открытые» вопросы без готовых ответов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подведение детей к самостоятельному рассуждению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работы по устойчивому формированию детского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сообщества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атмосферы дружелюбия, внимания друг к другу в процессе игровой, образовательной деятельности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педагогических действий по элементарным навыкам общения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культуре диалога (не перебивать друг друга, слушать друг друга, уважать чужое мнение)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педагогических действий по поддержке детской инициативы</w:t>
            </w:r>
          </w:p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(равноправие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инициатива)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поддержки детской инициативы при равных возможностях для самореализации (и тихим, и бойким</w:t>
            </w:r>
            <w:r w:rsidR="00FA37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лидерам, и скромным)</w:t>
            </w:r>
          </w:p>
        </w:tc>
      </w:tr>
    </w:tbl>
    <w:p w:rsidR="005248C7" w:rsidRPr="004C4C1A" w:rsidRDefault="005248C7" w:rsidP="00FA37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C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Ожидаемый образовательный результат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5248C7" w:rsidRPr="005248C7" w:rsidTr="004C4C1A">
        <w:tc>
          <w:tcPr>
            <w:tcW w:w="2660" w:type="dxa"/>
            <w:shd w:val="clear" w:color="auto" w:fill="FFFF00"/>
            <w:vAlign w:val="center"/>
          </w:tcPr>
          <w:p w:rsidR="00FA377B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48C7" w:rsidRPr="004C4C1A" w:rsidRDefault="005248C7" w:rsidP="004C4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развития ребенка</w:t>
            </w:r>
          </w:p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FFFF00"/>
            <w:vAlign w:val="center"/>
          </w:tcPr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образовательный результат</w:t>
            </w:r>
          </w:p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66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навыков общения, умение доброжелательно взаимодействовать со сверстниками, готовность к совместной деятельности, умение вести диалог (слушать собеседника</w:t>
            </w:r>
            <w:r w:rsidR="00FA37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аргументированно высказывать своё мнение)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Когнитивное развитие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познавательного интереса, умения формулировать свою мысль, ставить задачи, искать пути решения</w:t>
            </w:r>
          </w:p>
        </w:tc>
      </w:tr>
      <w:tr w:rsidR="005248C7" w:rsidRPr="005248C7" w:rsidTr="004C4C1A">
        <w:tc>
          <w:tcPr>
            <w:tcW w:w="266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Регуляторное развитие</w:t>
            </w:r>
          </w:p>
        </w:tc>
        <w:tc>
          <w:tcPr>
            <w:tcW w:w="691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умения соблюдать установленные нормы и правила, подчинять свои интересы интересам сообщества, планировать свою и совместную деятельность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Навыки, умения,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окружающим миром, развитие речи</w:t>
            </w: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детского сообщества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взаимной симпатии, дружелюбного отношения детей друг к другу</w:t>
            </w: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эмоционального комфорта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положительного настроя на день, положительного отношения к детскому саду</w:t>
            </w:r>
          </w:p>
        </w:tc>
      </w:tr>
    </w:tbl>
    <w:p w:rsidR="00FA377B" w:rsidRDefault="00FA377B" w:rsidP="00FA3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377B" w:rsidRPr="004C4C1A" w:rsidRDefault="00FA377B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Примерный образец работы педагога (воспитателя) по разделу «Вечерний круг»</w:t>
      </w:r>
    </w:p>
    <w:p w:rsidR="00FA377B" w:rsidRDefault="00FA377B" w:rsidP="00FA37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(материал составлен с учетом рекомендаций инновационной программы «От рождения до школы»</w:t>
      </w:r>
      <w:r w:rsidR="005E2634">
        <w:rPr>
          <w:rFonts w:ascii="Times New Roman" w:hAnsi="Times New Roman" w:cs="Times New Roman"/>
          <w:sz w:val="24"/>
          <w:szCs w:val="24"/>
        </w:rPr>
        <w:t>,</w:t>
      </w:r>
      <w:r w:rsidRPr="004C4C1A">
        <w:rPr>
          <w:rFonts w:ascii="Times New Roman" w:hAnsi="Times New Roman" w:cs="Times New Roman"/>
          <w:sz w:val="24"/>
          <w:szCs w:val="24"/>
        </w:rPr>
        <w:t xml:space="preserve"> издание пятое, стр. 75 - 76)</w:t>
      </w:r>
    </w:p>
    <w:p w:rsidR="00FA377B" w:rsidRDefault="00FA377B" w:rsidP="00FA37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4DEE" w:rsidRPr="004C4C1A" w:rsidRDefault="00FA4DEE" w:rsidP="004C4C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8"/>
        <w:gridCol w:w="7482"/>
      </w:tblGrid>
      <w:tr w:rsidR="00FA377B" w:rsidRPr="00FA377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A377B" w:rsidRPr="004C4C1A" w:rsidRDefault="00FA377B" w:rsidP="00FA37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педагога</w:t>
            </w: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ежедневное содержание «вечернего круга»</w:t>
            </w:r>
          </w:p>
        </w:tc>
      </w:tr>
      <w:tr w:rsidR="00FA377B" w:rsidRPr="00FA377B" w:rsidTr="00771B05">
        <w:trPr>
          <w:trHeight w:val="3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Рефлексия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вспомнить с детьми прошедший день, всё самое интересное для формирования у детей положительного отношения друг к другу и к детскому саду</w:t>
            </w:r>
          </w:p>
          <w:p w:rsidR="00FA4DEE" w:rsidRPr="004C4C1A" w:rsidRDefault="00FA4DEE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Обсуждение проблем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обсудить проблемные ситуации, если в течении дня они возникали, подвести детей к самостоятельному разрешению и урегулированию проблемы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организовать обсуждение планов реализации совместных дел, событий</w:t>
            </w:r>
          </w:p>
          <w:p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Развивающий диалог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предложить для обсуждения проблемную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интересную детям, в соответствии с образовательными задачами Программы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Детское сообщество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учить детей быть внимательными друг к другу, поддерживать атмосферу дружелюбия, создавать положительный эмоциональный настрой</w:t>
            </w:r>
          </w:p>
          <w:p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Навыки общения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учить детей культуре диалога (говорить по очереди, не перебивать, слушать друг друга, уважать чужое мнение)</w:t>
            </w:r>
          </w:p>
          <w:p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77B" w:rsidRDefault="00FA377B" w:rsidP="00FA37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77B" w:rsidRPr="004C4C1A" w:rsidRDefault="00FA377B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DEE" w:rsidRDefault="00FA4DEE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A377B" w:rsidRDefault="00FA377B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Ожидаемый образовательный результат</w:t>
      </w:r>
    </w:p>
    <w:p w:rsidR="00FA4DEE" w:rsidRPr="004C4C1A" w:rsidRDefault="00FA4DEE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77B" w:rsidRPr="004C4C1A" w:rsidRDefault="00FA377B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3"/>
        <w:gridCol w:w="7047"/>
      </w:tblGrid>
      <w:tr w:rsidR="00FA377B" w:rsidRPr="00FA377B" w:rsidTr="004C4C1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развития ребенка</w:t>
            </w: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образовательный результат</w:t>
            </w: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Коммуникативное развитие</w:t>
            </w: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навыков общения, умение доброжелательно взаимодействовать со сверстниками, готовность к совместной деятельности</w:t>
            </w: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Когнитивное развитие</w:t>
            </w: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интереса, умения формулировать свою мысль, ставить задачи, искать пути решения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Регуляторное развитие</w:t>
            </w: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умения соблюдать установленные нормы и правила, подчинять свои интересы интересам сообщества, планировать свою и совместную деятельность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Навыки, умения, знания</w:t>
            </w:r>
          </w:p>
          <w:p w:rsidR="00FA4DEE" w:rsidRPr="004C4C1A" w:rsidRDefault="00FA4DEE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ознакомление с окружающим миром, развитие речи</w:t>
            </w: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Развитие детского сообщества</w:t>
            </w: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воспитание взаимной симпатии, дружелюбного отношения детей друг к другу.</w:t>
            </w: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FA4DEE"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эмоционального комфорта</w:t>
            </w:r>
          </w:p>
          <w:p w:rsidR="00FA4DEE" w:rsidRPr="004C4C1A" w:rsidRDefault="00FA4DEE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создание хорошего настроения, формирование у детей желания прийти в детский сад на следующий день.</w:t>
            </w:r>
          </w:p>
        </w:tc>
      </w:tr>
    </w:tbl>
    <w:p w:rsidR="00696A8B" w:rsidRPr="004C4C1A" w:rsidRDefault="00696A8B" w:rsidP="004C4C1A">
      <w:pPr>
        <w:pStyle w:val="a3"/>
        <w:rPr>
          <w:rFonts w:ascii="Times New Roman" w:hAnsi="Times New Roman" w:cs="Times New Roman"/>
          <w:sz w:val="24"/>
          <w:szCs w:val="24"/>
        </w:rPr>
        <w:sectPr w:rsidR="00696A8B" w:rsidRPr="004C4C1A" w:rsidSect="00515CE2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265A" w:rsidRPr="004C4C1A" w:rsidRDefault="00771B0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</w:t>
      </w:r>
      <w:r w:rsidR="00407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65A" w:rsidRPr="004C4C1A">
        <w:rPr>
          <w:rFonts w:ascii="Times New Roman" w:eastAsia="Calibri" w:hAnsi="Times New Roman" w:cs="Times New Roman"/>
          <w:b/>
          <w:sz w:val="24"/>
          <w:szCs w:val="24"/>
        </w:rPr>
        <w:t>Примерное планирование образовательной деятельности</w:t>
      </w:r>
    </w:p>
    <w:p w:rsidR="0070265A" w:rsidRPr="00771B05" w:rsidRDefault="0070265A" w:rsidP="004C4C1A">
      <w:pPr>
        <w:ind w:left="-142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89B" w:rsidRDefault="00ED2149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 </w:t>
      </w:r>
      <w:r w:rsidR="003B089B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 - коммуникативное развитие»</w:t>
      </w:r>
    </w:p>
    <w:p w:rsidR="003B089B" w:rsidRDefault="003B089B" w:rsidP="004C4C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3B089B" w:rsidRDefault="003B089B" w:rsidP="003B089B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D" w:rsidRDefault="00074C6D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074C6D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ребенка о себе и близких людях.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ребенка о себе и близких людях.</w:t>
            </w: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выставка художественных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– эстетическая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 принимает гостей», «День рожденья куклы», «Кукла заболела», «Семья переезжает на новую квартиру (Новоселье)», «Поездка на автобусе», «Непредвиденная ситуация на дороге».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«Вежливые слова», «Позвони по телефону маме (папе)», «Мой портрет», «Помоги маме (папе)», «Где мы были, что мы видели», «Кому, что нужно для работы?», «Кто, что любит делать?».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драматизация: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Маша маленькая», «Почему так?»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семья», «Праздники в моей семье», «В нашей семье все трудятся», «Любимые занятия членов нашей семьи».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«Наша дружная семья» (на основе моделирования - опорные схемы, модели).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Обсуждение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заблудился», «Ребенок разбил любимую мамину вазу, как поступить? (сломал дедушкины очки, размотал бабушкины клубки для вязанья».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детскому саду, по территории детского сада.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сезонными изменениями в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заболела», «Чем я могу помочь маме, папе, сестренке, братику», «Сломано дерево на участке».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водой «Как сделать мыльную пену?», «Что лучше подойдет для изготовления праздничного торта? (глина, песок, опилки)».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рассказов, сказок, стихотворений о семье, о взаимоотношениях в семье, об осени, о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стихотворений о маме, папе и других членах семьи.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программные и по желанию детей.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игры.</w:t>
            </w:r>
          </w:p>
          <w:p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8D24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о маме, папе и других членах семьи.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«Чьей мамы голосок?» (домашние животные и птицы)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Дождь идет на улице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 ягод и фруктов», «Погрузим овощи в машины», «Картинки об осени».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 с нашего огорода», «Фрукты на тарелке», «Запасливый ежик», «Угощение для зверят».</w:t>
            </w:r>
          </w:p>
          <w:p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«Закатываем компот на зиму», «Перевезем арбузы на тележках», «Осенняя картинка» (коллективный коллаж), осенняя салфетка.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трудовая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изготовлению поделок для выставки «Что нам осень принесла?!».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выставка художественных работ.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активность в игровой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-может назвать сезонные изменения в природе;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исполнить знакомую песню;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творчество и самостоятельность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</w:tc>
      </w:tr>
    </w:tbl>
    <w:p w:rsidR="003B089B" w:rsidRDefault="003B089B" w:rsidP="003B0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89B" w:rsidRDefault="003B089B" w:rsidP="003B089B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89B" w:rsidRDefault="003B089B" w:rsidP="003B089B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89B" w:rsidRDefault="003B089B" w:rsidP="003B089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3B089B" w:rsidRDefault="003B089B" w:rsidP="003B089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8D24F3" w:rsidRDefault="008D24F3" w:rsidP="008D2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089B" w:rsidRDefault="003B089B" w:rsidP="004C4C1A">
      <w:pPr>
        <w:tabs>
          <w:tab w:val="left" w:pos="10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D" w:rsidRDefault="00074C6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074C6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ребенком своей половой принадлежности и освоения элементарных форм поведения.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элементарные правила поведения в соответствии с гендерной принадлежностью.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группе дружно мы живем- девочки и мальчики»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- девочка, ты -  мальчик»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переезжает на новую квартиру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«Поездка на автобусе»,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Парикмахерская», «Больница», «Магазин».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«Дети на прогулке», «Сложи узор» (для девочек – украшения, цветы, для мальчиков – элементы видов транспорта), «Одень Таню» (с плоскостными куклами), «Подбери подарок (Ване)», игры с одним, двумя обручами (подарки девочкам и мальчикам).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группе дружно мы живем», «Мы любим играть», «Наши праздники».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игрушках, об одежде (по моделям).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водой: вода льется из разных сосудов по- разному, вода принимает форму того сосуда, который она принимает, вода прозрачная - через нее все видно, в воде одни предметы плавают, другие тонут.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проблемных ситуаций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«Ссора», «Мальчик обидел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девочку», «Забрал игрушку».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интерьера комнаты для кукол, костюма для плоскостной куклы (девочки), машины и другого транспорта (мальчики).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деятельностью девочек и мальчиков (своей группы и старших групп).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взаимоотношениями взрослых людей.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«Подарки», «Магазин игрушек», «Салочки-выручалочки», «Пальчик о пальчик».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Хороводные игры.</w:t>
            </w: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исполнение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дружбе, о природе, об осени.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«Полетаем как шарики», «Угадай, на чем играю».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«Дружные ладошки» (техника «ладонь»), «Наши игрушки», «Помоги зверюшкам сделать заготовки на зиму», «Красивая салфетка», «Картинка про осень».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«Подарки другу (подружке)», «Угощение для зверюшек», «Поможем сделать запасы на зиму», «В детский сад привезли мячи».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и наклей картинку любимого животного» (ко дню животных), «В детский сад привезли игрушки, расставь их в шкафы» (коллективная), «Подарок другу (подружке)», «Красивые салфетки на стол», «Красивая скатерть» (коллективная).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Трудовая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мальчиков и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порядка в игровых местах, по уходу за обитателями живого уголка.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картинки на шкафчики для мальчиков»- девочки и наоборот, «Подбери украшение для девочки, с которой ты играешь».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предметно - пространственной среды атрибутами для игр (для мальчиков и для девочек).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развивает сюжетную линию игры;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познавательно-исследовательской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двигательную активность в подвижных играх;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трудовой деятельности.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89B" w:rsidRDefault="003B089B" w:rsidP="00511345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3B089B" w:rsidSect="00511345">
      <w:pgSz w:w="15840" w:h="12240" w:orient="landscape"/>
      <w:pgMar w:top="1701" w:right="1809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C2" w:rsidRDefault="004435C2" w:rsidP="00515CE2">
      <w:pPr>
        <w:spacing w:after="0" w:line="240" w:lineRule="auto"/>
      </w:pPr>
      <w:r>
        <w:separator/>
      </w:r>
    </w:p>
  </w:endnote>
  <w:endnote w:type="continuationSeparator" w:id="0">
    <w:p w:rsidR="004435C2" w:rsidRDefault="004435C2" w:rsidP="0051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56635"/>
      <w:docPartObj>
        <w:docPartGallery w:val="Page Numbers (Bottom of Page)"/>
        <w:docPartUnique/>
      </w:docPartObj>
    </w:sdtPr>
    <w:sdtEndPr/>
    <w:sdtContent>
      <w:p w:rsidR="00E75ABE" w:rsidRDefault="00EA6203">
        <w:pPr>
          <w:pStyle w:val="af1"/>
          <w:jc w:val="right"/>
        </w:pPr>
        <w:r>
          <w:fldChar w:fldCharType="begin"/>
        </w:r>
        <w:r w:rsidR="00600165">
          <w:instrText>PAGE   \* MERGEFORMAT</w:instrText>
        </w:r>
        <w:r>
          <w:fldChar w:fldCharType="separate"/>
        </w:r>
        <w:r w:rsidR="001F5F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5ABE" w:rsidRDefault="00E75AB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C2" w:rsidRDefault="004435C2" w:rsidP="00515CE2">
      <w:pPr>
        <w:spacing w:after="0" w:line="240" w:lineRule="auto"/>
      </w:pPr>
      <w:r>
        <w:separator/>
      </w:r>
    </w:p>
  </w:footnote>
  <w:footnote w:type="continuationSeparator" w:id="0">
    <w:p w:rsidR="004435C2" w:rsidRDefault="004435C2" w:rsidP="0051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21753F26"/>
    <w:multiLevelType w:val="hybridMultilevel"/>
    <w:tmpl w:val="E3FE0E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72B47"/>
    <w:multiLevelType w:val="hybridMultilevel"/>
    <w:tmpl w:val="30AED1B6"/>
    <w:lvl w:ilvl="0" w:tplc="FFC86B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D6230"/>
    <w:multiLevelType w:val="hybridMultilevel"/>
    <w:tmpl w:val="311668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2"/>
    </w:lvlOverride>
  </w:num>
  <w:num w:numId="17">
    <w:abstractNumId w:val="7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D5D"/>
    <w:rsid w:val="00006FFA"/>
    <w:rsid w:val="0001773C"/>
    <w:rsid w:val="000200CE"/>
    <w:rsid w:val="000262F8"/>
    <w:rsid w:val="000354A2"/>
    <w:rsid w:val="00036CED"/>
    <w:rsid w:val="00040C3B"/>
    <w:rsid w:val="00046646"/>
    <w:rsid w:val="00054521"/>
    <w:rsid w:val="00057EC8"/>
    <w:rsid w:val="000739C2"/>
    <w:rsid w:val="00074C6D"/>
    <w:rsid w:val="0009646A"/>
    <w:rsid w:val="000C4F9B"/>
    <w:rsid w:val="000D5008"/>
    <w:rsid w:val="000E381B"/>
    <w:rsid w:val="00143630"/>
    <w:rsid w:val="001C42DD"/>
    <w:rsid w:val="001F252C"/>
    <w:rsid w:val="001F5FB0"/>
    <w:rsid w:val="0022273A"/>
    <w:rsid w:val="00254C81"/>
    <w:rsid w:val="002865E2"/>
    <w:rsid w:val="002878A0"/>
    <w:rsid w:val="002A2EAA"/>
    <w:rsid w:val="002D1E50"/>
    <w:rsid w:val="002E1700"/>
    <w:rsid w:val="002E1EEE"/>
    <w:rsid w:val="002F2C1B"/>
    <w:rsid w:val="002F34BB"/>
    <w:rsid w:val="002F381C"/>
    <w:rsid w:val="003100E3"/>
    <w:rsid w:val="00311640"/>
    <w:rsid w:val="00334FA2"/>
    <w:rsid w:val="003441A2"/>
    <w:rsid w:val="0036032A"/>
    <w:rsid w:val="0037595C"/>
    <w:rsid w:val="003A59AD"/>
    <w:rsid w:val="003B089B"/>
    <w:rsid w:val="003B61A0"/>
    <w:rsid w:val="003F234F"/>
    <w:rsid w:val="003F31AE"/>
    <w:rsid w:val="003F7CCE"/>
    <w:rsid w:val="00407C20"/>
    <w:rsid w:val="0042269C"/>
    <w:rsid w:val="00427D5D"/>
    <w:rsid w:val="004435C2"/>
    <w:rsid w:val="0045036F"/>
    <w:rsid w:val="00450CFF"/>
    <w:rsid w:val="00455563"/>
    <w:rsid w:val="004614B5"/>
    <w:rsid w:val="0046548C"/>
    <w:rsid w:val="004C4C1A"/>
    <w:rsid w:val="004D312A"/>
    <w:rsid w:val="004E1083"/>
    <w:rsid w:val="004E1F82"/>
    <w:rsid w:val="00511345"/>
    <w:rsid w:val="00515CE2"/>
    <w:rsid w:val="00521C8A"/>
    <w:rsid w:val="005248C7"/>
    <w:rsid w:val="00527C97"/>
    <w:rsid w:val="0057634E"/>
    <w:rsid w:val="005E2634"/>
    <w:rsid w:val="005F4394"/>
    <w:rsid w:val="005F7BCC"/>
    <w:rsid w:val="00600165"/>
    <w:rsid w:val="00601805"/>
    <w:rsid w:val="00601F5D"/>
    <w:rsid w:val="0061620B"/>
    <w:rsid w:val="006451C2"/>
    <w:rsid w:val="00696A8B"/>
    <w:rsid w:val="006B1E67"/>
    <w:rsid w:val="006B6504"/>
    <w:rsid w:val="006B6C00"/>
    <w:rsid w:val="006D1F05"/>
    <w:rsid w:val="006D4150"/>
    <w:rsid w:val="006E7B00"/>
    <w:rsid w:val="006F3956"/>
    <w:rsid w:val="00702317"/>
    <w:rsid w:val="0070265A"/>
    <w:rsid w:val="00706564"/>
    <w:rsid w:val="007077B7"/>
    <w:rsid w:val="00735D92"/>
    <w:rsid w:val="00757644"/>
    <w:rsid w:val="00760DFC"/>
    <w:rsid w:val="00771B05"/>
    <w:rsid w:val="007873AC"/>
    <w:rsid w:val="007A5E20"/>
    <w:rsid w:val="007B2577"/>
    <w:rsid w:val="007D234E"/>
    <w:rsid w:val="007F5959"/>
    <w:rsid w:val="00813212"/>
    <w:rsid w:val="0084316E"/>
    <w:rsid w:val="00847A25"/>
    <w:rsid w:val="0089642E"/>
    <w:rsid w:val="008A2F63"/>
    <w:rsid w:val="008C1851"/>
    <w:rsid w:val="008D21A8"/>
    <w:rsid w:val="008D24F3"/>
    <w:rsid w:val="008E0339"/>
    <w:rsid w:val="008E5910"/>
    <w:rsid w:val="009373DF"/>
    <w:rsid w:val="0098371D"/>
    <w:rsid w:val="0098648F"/>
    <w:rsid w:val="009C6AF5"/>
    <w:rsid w:val="009E543F"/>
    <w:rsid w:val="009F78C6"/>
    <w:rsid w:val="00A10F1C"/>
    <w:rsid w:val="00A244FE"/>
    <w:rsid w:val="00A2570E"/>
    <w:rsid w:val="00A26BDA"/>
    <w:rsid w:val="00A35D3D"/>
    <w:rsid w:val="00A5740E"/>
    <w:rsid w:val="00A633EC"/>
    <w:rsid w:val="00A722E8"/>
    <w:rsid w:val="00AA5537"/>
    <w:rsid w:val="00AA6FCA"/>
    <w:rsid w:val="00B014F2"/>
    <w:rsid w:val="00B023FA"/>
    <w:rsid w:val="00B20A16"/>
    <w:rsid w:val="00B40533"/>
    <w:rsid w:val="00B42305"/>
    <w:rsid w:val="00B51C8B"/>
    <w:rsid w:val="00B77CC5"/>
    <w:rsid w:val="00BB0BEA"/>
    <w:rsid w:val="00BB2529"/>
    <w:rsid w:val="00BB675B"/>
    <w:rsid w:val="00C034DB"/>
    <w:rsid w:val="00C03E01"/>
    <w:rsid w:val="00C24727"/>
    <w:rsid w:val="00C37041"/>
    <w:rsid w:val="00C90FEC"/>
    <w:rsid w:val="00C97230"/>
    <w:rsid w:val="00CA76BE"/>
    <w:rsid w:val="00CB4569"/>
    <w:rsid w:val="00CC01AC"/>
    <w:rsid w:val="00D07C88"/>
    <w:rsid w:val="00D231FC"/>
    <w:rsid w:val="00D240C3"/>
    <w:rsid w:val="00D25F42"/>
    <w:rsid w:val="00D912EC"/>
    <w:rsid w:val="00D93066"/>
    <w:rsid w:val="00D9646B"/>
    <w:rsid w:val="00E04D03"/>
    <w:rsid w:val="00E32F76"/>
    <w:rsid w:val="00E46B1B"/>
    <w:rsid w:val="00E54C1A"/>
    <w:rsid w:val="00E57C47"/>
    <w:rsid w:val="00E75ABE"/>
    <w:rsid w:val="00EA6203"/>
    <w:rsid w:val="00EB30AD"/>
    <w:rsid w:val="00ED2149"/>
    <w:rsid w:val="00F1546B"/>
    <w:rsid w:val="00F249B4"/>
    <w:rsid w:val="00F2614E"/>
    <w:rsid w:val="00F36C1D"/>
    <w:rsid w:val="00F6547C"/>
    <w:rsid w:val="00F941BA"/>
    <w:rsid w:val="00FA2E37"/>
    <w:rsid w:val="00FA377B"/>
    <w:rsid w:val="00FA4DEE"/>
    <w:rsid w:val="00FB32C4"/>
    <w:rsid w:val="00FC623A"/>
    <w:rsid w:val="00FF4C1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FC"/>
  </w:style>
  <w:style w:type="paragraph" w:styleId="1">
    <w:name w:val="heading 1"/>
    <w:basedOn w:val="a"/>
    <w:next w:val="a"/>
    <w:link w:val="10"/>
    <w:uiPriority w:val="9"/>
    <w:qFormat/>
    <w:rsid w:val="001C4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C42D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4C16"/>
    <w:pPr>
      <w:ind w:left="720"/>
      <w:contextualSpacing/>
    </w:pPr>
  </w:style>
  <w:style w:type="table" w:styleId="a5">
    <w:name w:val="Table Grid"/>
    <w:basedOn w:val="a1"/>
    <w:uiPriority w:val="59"/>
    <w:rsid w:val="003B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5763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BB0BE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0BE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B0BE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B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42DD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1C42D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C4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C42DD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1C42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1C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C4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C42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1C42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caption"/>
    <w:basedOn w:val="a"/>
    <w:uiPriority w:val="99"/>
    <w:semiHidden/>
    <w:unhideWhenUsed/>
    <w:qFormat/>
    <w:rsid w:val="001C42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4">
    <w:name w:val="Body Text"/>
    <w:basedOn w:val="a"/>
    <w:link w:val="af5"/>
    <w:uiPriority w:val="99"/>
    <w:semiHidden/>
    <w:unhideWhenUsed/>
    <w:rsid w:val="001C42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f4"/>
    <w:uiPriority w:val="99"/>
    <w:semiHidden/>
    <w:unhideWhenUsed/>
    <w:rsid w:val="001C42DD"/>
    <w:rPr>
      <w:rFonts w:cs="Mangal"/>
    </w:rPr>
  </w:style>
  <w:style w:type="paragraph" w:styleId="af7">
    <w:name w:val="Body Text Indent"/>
    <w:basedOn w:val="a"/>
    <w:link w:val="af8"/>
    <w:uiPriority w:val="99"/>
    <w:semiHidden/>
    <w:unhideWhenUsed/>
    <w:rsid w:val="001C42DD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C42D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9">
    <w:name w:val="Document Map"/>
    <w:basedOn w:val="a"/>
    <w:link w:val="afa"/>
    <w:uiPriority w:val="99"/>
    <w:semiHidden/>
    <w:unhideWhenUsed/>
    <w:rsid w:val="001C42D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1C42D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1C42DD"/>
    <w:rPr>
      <w:b/>
      <w:bCs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1C42DD"/>
    <w:rPr>
      <w:b/>
      <w:bCs/>
      <w:sz w:val="20"/>
      <w:szCs w:val="20"/>
    </w:rPr>
  </w:style>
  <w:style w:type="paragraph" w:customStyle="1" w:styleId="11">
    <w:name w:val="Заголовок1"/>
    <w:basedOn w:val="a"/>
    <w:next w:val="af4"/>
    <w:uiPriority w:val="99"/>
    <w:semiHidden/>
    <w:rsid w:val="001C42D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1C42D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semiHidden/>
    <w:rsid w:val="001C42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semiHidden/>
    <w:rsid w:val="001C42DD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">
    <w:name w:val="Знак5"/>
    <w:basedOn w:val="a"/>
    <w:uiPriority w:val="99"/>
    <w:semiHidden/>
    <w:rsid w:val="001C42D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d">
    <w:name w:val="Содержимое таблицы"/>
    <w:basedOn w:val="a"/>
    <w:uiPriority w:val="99"/>
    <w:semiHidden/>
    <w:rsid w:val="001C42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uiPriority w:val="99"/>
    <w:semiHidden/>
    <w:rsid w:val="001C42DD"/>
    <w:pPr>
      <w:jc w:val="center"/>
    </w:pPr>
    <w:rPr>
      <w:b/>
      <w:bCs/>
    </w:rPr>
  </w:style>
  <w:style w:type="paragraph" w:customStyle="1" w:styleId="aff">
    <w:name w:val="Содержимое врезки"/>
    <w:basedOn w:val="af4"/>
    <w:uiPriority w:val="99"/>
    <w:semiHidden/>
    <w:rsid w:val="001C42DD"/>
  </w:style>
  <w:style w:type="paragraph" w:customStyle="1" w:styleId="Default">
    <w:name w:val="Default"/>
    <w:uiPriority w:val="99"/>
    <w:semiHidden/>
    <w:rsid w:val="001C4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semiHidden/>
    <w:rsid w:val="001C42DD"/>
    <w:pPr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basedOn w:val="a0"/>
    <w:semiHidden/>
    <w:unhideWhenUsed/>
    <w:rsid w:val="001C42DD"/>
    <w:rPr>
      <w:vertAlign w:val="superscript"/>
    </w:rPr>
  </w:style>
  <w:style w:type="character" w:customStyle="1" w:styleId="WW8Num2z0">
    <w:name w:val="WW8Num2z0"/>
    <w:rsid w:val="001C42DD"/>
    <w:rPr>
      <w:rFonts w:ascii="Times New Roman" w:hAnsi="Times New Roman" w:cs="Times New Roman" w:hint="default"/>
    </w:rPr>
  </w:style>
  <w:style w:type="character" w:customStyle="1" w:styleId="WW8Num3z0">
    <w:name w:val="WW8Num3z0"/>
    <w:rsid w:val="001C42DD"/>
    <w:rPr>
      <w:rFonts w:ascii="Times New Roman" w:hAnsi="Times New Roman" w:cs="Times New Roman" w:hint="default"/>
    </w:rPr>
  </w:style>
  <w:style w:type="character" w:customStyle="1" w:styleId="WW8Num9z0">
    <w:name w:val="WW8Num9z0"/>
    <w:rsid w:val="001C42DD"/>
    <w:rPr>
      <w:rFonts w:ascii="Symbol" w:hAnsi="Symbol" w:cs="Symbol" w:hint="default"/>
      <w:sz w:val="20"/>
    </w:rPr>
  </w:style>
  <w:style w:type="character" w:customStyle="1" w:styleId="WW8Num9z2">
    <w:name w:val="WW8Num9z2"/>
    <w:rsid w:val="001C42D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C42DD"/>
    <w:rPr>
      <w:rFonts w:ascii="Symbol" w:hAnsi="Symbol" w:cs="Symbol" w:hint="default"/>
    </w:rPr>
  </w:style>
  <w:style w:type="character" w:customStyle="1" w:styleId="WW8Num10z1">
    <w:name w:val="WW8Num10z1"/>
    <w:rsid w:val="001C42DD"/>
    <w:rPr>
      <w:rFonts w:ascii="Courier New" w:hAnsi="Courier New" w:cs="Courier New" w:hint="default"/>
    </w:rPr>
  </w:style>
  <w:style w:type="character" w:customStyle="1" w:styleId="WW8Num10z2">
    <w:name w:val="WW8Num10z2"/>
    <w:rsid w:val="001C42DD"/>
    <w:rPr>
      <w:rFonts w:ascii="Wingdings" w:hAnsi="Wingdings" w:cs="Wingdings" w:hint="default"/>
    </w:rPr>
  </w:style>
  <w:style w:type="character" w:customStyle="1" w:styleId="WW8Num11z0">
    <w:name w:val="WW8Num11z0"/>
    <w:rsid w:val="001C42DD"/>
    <w:rPr>
      <w:rFonts w:ascii="Symbol" w:hAnsi="Symbol" w:cs="Symbol" w:hint="default"/>
    </w:rPr>
  </w:style>
  <w:style w:type="character" w:customStyle="1" w:styleId="WW8Num11z1">
    <w:name w:val="WW8Num11z1"/>
    <w:rsid w:val="001C42DD"/>
    <w:rPr>
      <w:rFonts w:ascii="Courier New" w:hAnsi="Courier New" w:cs="Courier New" w:hint="default"/>
    </w:rPr>
  </w:style>
  <w:style w:type="character" w:customStyle="1" w:styleId="WW8Num11z2">
    <w:name w:val="WW8Num11z2"/>
    <w:rsid w:val="001C42DD"/>
    <w:rPr>
      <w:rFonts w:ascii="Wingdings" w:hAnsi="Wingdings" w:cs="Wingdings" w:hint="default"/>
    </w:rPr>
  </w:style>
  <w:style w:type="character" w:customStyle="1" w:styleId="WW8NumSt1z0">
    <w:name w:val="WW8NumSt1z0"/>
    <w:rsid w:val="001C42DD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1C42DD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1C42DD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1C42DD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1C42DD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1C42DD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1C42DD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1C42DD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C42DD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1C42DD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1C42DD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1C42DD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1C42DD"/>
  </w:style>
  <w:style w:type="character" w:customStyle="1" w:styleId="aff1">
    <w:name w:val="Символ сноски"/>
    <w:basedOn w:val="14"/>
    <w:rsid w:val="001C42DD"/>
    <w:rPr>
      <w:vertAlign w:val="superscript"/>
    </w:rPr>
  </w:style>
  <w:style w:type="character" w:customStyle="1" w:styleId="c3">
    <w:name w:val="c3"/>
    <w:basedOn w:val="a0"/>
    <w:rsid w:val="001C42DD"/>
  </w:style>
  <w:style w:type="table" w:customStyle="1" w:styleId="15">
    <w:name w:val="Сетка таблицы1"/>
    <w:basedOn w:val="a1"/>
    <w:uiPriority w:val="59"/>
    <w:rsid w:val="001C42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14"/>
    <w:semiHidden/>
    <w:unhideWhenUsed/>
    <w:rsid w:val="001C42DD"/>
    <w:rPr>
      <w:color w:val="0000FF"/>
      <w:u w:val="single"/>
    </w:rPr>
  </w:style>
  <w:style w:type="paragraph" w:styleId="aff3">
    <w:name w:val="Revision"/>
    <w:hidden/>
    <w:uiPriority w:val="99"/>
    <w:semiHidden/>
    <w:rsid w:val="00455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5551-301B-4372-8757-6D88F643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Пользователь Windows</cp:lastModifiedBy>
  <cp:revision>2</cp:revision>
  <dcterms:created xsi:type="dcterms:W3CDTF">2023-02-24T10:50:00Z</dcterms:created>
  <dcterms:modified xsi:type="dcterms:W3CDTF">2023-02-24T10:50:00Z</dcterms:modified>
</cp:coreProperties>
</file>